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21" w:rsidRPr="00737F21" w:rsidRDefault="00737F21" w:rsidP="00737F21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737F21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РОЛЬ СЕМЬИ В ПРОФИЛАКТИКЕ ПРЕСТУПЛЕНИЙ И ПРАВОНАРУШЕНИЙ СРЕДИ НЕСОВЕРШЕННОЛЕТНИХ</w:t>
      </w:r>
    </w:p>
    <w:p w:rsidR="00737F21" w:rsidRPr="00737F21" w:rsidRDefault="00737F21" w:rsidP="00737F21">
      <w:pPr>
        <w:shd w:val="clear" w:color="auto" w:fill="FBFCFC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9"/>
          <w:szCs w:val="29"/>
          <w:lang w:eastAsia="ru-RU"/>
        </w:rPr>
        <w:drawing>
          <wp:inline distT="0" distB="0" distL="0" distR="0">
            <wp:extent cx="2557780" cy="1736090"/>
            <wp:effectExtent l="19050" t="0" r="0" b="0"/>
            <wp:docPr id="1" name="Рисунок 1" descr="http://i.shcola19.ru/u/pic/9d/a1c31493a511e58b00942a7272e9ca/-/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hcola19.ru/u/pic/9d/a1c31493a511e58b00942a7272e9ca/-/1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F21" w:rsidRPr="00737F21" w:rsidRDefault="00737F21" w:rsidP="00737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Современная психологическая, педагогическая литература утверждает: в воспитании детей семью не заменит никто, особенно в раннем возрасте. Контакт с родителями необходим детям для их полноценного развития. Известный французский историк, поэт и государственный деятель </w:t>
      </w:r>
      <w:proofErr w:type="spellStart"/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Ламартин</w:t>
      </w:r>
      <w:proofErr w:type="spellEnd"/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сказал: «Учитель разума – в школе, учитель души – в кругу семьи».</w:t>
      </w:r>
    </w:p>
    <w:p w:rsidR="00737F21" w:rsidRPr="00737F21" w:rsidRDefault="00737F21" w:rsidP="00737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Насилие, жестокость, агрессивность, тягчайшие преступления, вандализм захлестнули в последние годы нашу страну. В волну преступности всё чаще оказываются втянутыми несовершеннолетние, действия которых поражают цинизмом, дерзостью, глумлением над жертвами.</w:t>
      </w:r>
    </w:p>
    <w:p w:rsidR="00737F21" w:rsidRPr="00737F21" w:rsidRDefault="00737F21" w:rsidP="00737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 подростковой среде растёт чувство агрессивности, равнодушия, неуверенности в завтрашнем дне. Насилие и преступность подростков – не абстрактные факты, а реальные судьбы конкретных мальчишек и девчонок, которые в детстве были в основном добрыми и сострадательными, а подрастая, превращались в маленьких садистов. Откуда же берётся в столь юных созданиях деформация нравственных ценностей и ориентиров, которая приводит их к совершению правонарушений и преступлений?</w:t>
      </w:r>
    </w:p>
    <w:p w:rsidR="00737F21" w:rsidRPr="00737F21" w:rsidRDefault="00737F21" w:rsidP="00737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Всё начинается с малого – пропуска занятий. От безделья и большого количества соблазнов у ребёнка возникает желание хоть чем-нибудь заняться. Вот и начинается воровство, хулиганские выходки. А потом общество навешивает ярлык – трудный подросток.</w:t>
      </w:r>
      <w:r w:rsidRPr="00737F21">
        <w:rPr>
          <w:rFonts w:ascii="Times New Roman" w:eastAsia="Times New Roman" w:hAnsi="Times New Roman" w:cs="Times New Roman"/>
          <w:color w:val="666666"/>
          <w:sz w:val="34"/>
          <w:szCs w:val="34"/>
          <w:bdr w:val="none" w:sz="0" w:space="0" w:color="auto" w:frame="1"/>
          <w:lang w:eastAsia="ru-RU"/>
        </w:rPr>
        <w:t> Атмосфера психологической напряжённости, частые или затяжные конфликтные семейные ситуации сильно действуют на ребёнка и всегда резко отрицательно. В таком состоянии дети легче поддаются внешним влиянием, так как стремятся к разрядке внутреннего напряжения. Разногласия между родителями тесно связаны с развитием у детей склонности к нежелательному поведению.</w:t>
      </w:r>
    </w:p>
    <w:p w:rsidR="00737F21" w:rsidRPr="00737F21" w:rsidRDefault="00737F21" w:rsidP="00737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Источник нравственной и педагогической запущенности детей необходимо искать в тех отношениях, которые сложились в семье.</w:t>
      </w:r>
    </w:p>
    <w:p w:rsidR="00737F21" w:rsidRPr="00737F21" w:rsidRDefault="00737F21" w:rsidP="00737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В период своего становления ребёнок встречает и грубость, и жестокость, но только тогда их усваивает, им подражает, когда в семье отсутствует </w:t>
      </w:r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lastRenderedPageBreak/>
        <w:t>взаимопонимание, поддержка, когда терпят провал попытки утвердить себя с положительной стороны и найти сочувствие, отклик у самых близких людей.</w:t>
      </w:r>
    </w:p>
    <w:p w:rsidR="00737F21" w:rsidRPr="00737F21" w:rsidRDefault="00737F21" w:rsidP="00737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Многие родители считают, что воспитывать будут позже, когда сын или дочь пойдёт в школу, а пока пусть бегает, играет, развлекается. И поэтому упускают драгоценное время. Иногда родители следуют такой логике: моя семья, мои дети, я воспитываю </w:t>
      </w:r>
      <w:proofErr w:type="gramStart"/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их</w:t>
      </w:r>
      <w:proofErr w:type="gramEnd"/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как хочу и как могу.</w:t>
      </w:r>
    </w:p>
    <w:p w:rsidR="00737F21" w:rsidRPr="00737F21" w:rsidRDefault="00737F21" w:rsidP="00737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Но воспитание не может быть делом личным, так как растёт будущий гражданин, член общества. Поэтому правильно воспитывают те родители, которые придерживаются позиции: воспитание не личное, а общественное дело. Супругам семья не заменит всё. Им необходимы любимая работа, друзья, трудовой коллектив. Ребёнку семья тоже не заменит всего. Ему нужны друзья, коллектив сверстников, общение с окружающим миром. И для этого мира, для жизни среди людей воспитывает ребёнка именно семья.</w:t>
      </w:r>
    </w:p>
    <w:p w:rsidR="00737F21" w:rsidRPr="00737F21" w:rsidRDefault="00737F21" w:rsidP="00737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От родителей зависит то, как видит мир подросток, что его волнует, удивляет, заботит, трогает, пробуждает сочувствие и презрение, любовь и ненависть. Во время обсуждения с детьми книг, статей, телепередач, посвящённых нравственн</w:t>
      </w:r>
      <w:proofErr w:type="gramStart"/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о-</w:t>
      </w:r>
      <w:proofErr w:type="gramEnd"/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 xml:space="preserve"> правовым вопросам, родителям необходимо формировать в детях чувство долга и ответственности. Ответственность – это значит ответственность перед кем-то и за кого-то. «Не знал», «не думал», «не хотел» - этот лепет можно слышать от подростков – правонарушителей, но это не оправдание и даже не объяснение </w:t>
      </w:r>
      <w:proofErr w:type="gramStart"/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содеянного</w:t>
      </w:r>
      <w:proofErr w:type="gramEnd"/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.</w:t>
      </w:r>
    </w:p>
    <w:p w:rsidR="00737F21" w:rsidRPr="00737F21" w:rsidRDefault="00737F21" w:rsidP="00737F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Поэтому задача родителей состоит в предупреждении подростков об опасностях в игре с законом.</w:t>
      </w:r>
    </w:p>
    <w:p w:rsidR="00737F21" w:rsidRPr="00737F21" w:rsidRDefault="00737F21" w:rsidP="00737F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737F21">
        <w:rPr>
          <w:rFonts w:ascii="Times New Roman" w:eastAsia="Times New Roman" w:hAnsi="Times New Roman" w:cs="Times New Roman"/>
          <w:color w:val="666666"/>
          <w:sz w:val="28"/>
          <w:szCs w:val="28"/>
          <w:bdr w:val="none" w:sz="0" w:space="0" w:color="auto" w:frame="1"/>
          <w:lang w:eastAsia="ru-RU"/>
        </w:rPr>
        <w:t>Что бы ни случилось с сыном или дочерью, родители, прежде всего, должны проанализировать собственные ошибки и недостатки. В этом заключается разумность в отношениях взрослых и детей – основа семейного воспитания.</w:t>
      </w:r>
    </w:p>
    <w:p w:rsidR="00B75239" w:rsidRDefault="00B75239"/>
    <w:sectPr w:rsidR="00B75239" w:rsidSect="00B7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37F21"/>
    <w:rsid w:val="00737F21"/>
    <w:rsid w:val="00B7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39"/>
  </w:style>
  <w:style w:type="paragraph" w:styleId="1">
    <w:name w:val="heading 1"/>
    <w:basedOn w:val="a"/>
    <w:link w:val="10"/>
    <w:uiPriority w:val="9"/>
    <w:qFormat/>
    <w:rsid w:val="00737F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F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4095">
          <w:marLeft w:val="0"/>
          <w:marRight w:val="365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2017-01-27T11:26:00Z</dcterms:created>
  <dcterms:modified xsi:type="dcterms:W3CDTF">2017-01-27T11:26:00Z</dcterms:modified>
</cp:coreProperties>
</file>